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тепловую энергию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(мощность)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340"/>
        <w:gridCol w:w="937"/>
        <w:gridCol w:w="140"/>
        <w:gridCol w:w="556"/>
        <w:gridCol w:w="714"/>
        <w:gridCol w:w="509"/>
        <w:gridCol w:w="567"/>
        <w:gridCol w:w="349"/>
        <w:gridCol w:w="105"/>
        <w:gridCol w:w="1105"/>
        <w:gridCol w:w="1928"/>
      </w:tblGrid>
      <w:tr w:rsidR="00A62E55" w:rsidTr="00B64F25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тепловую энергию (мощность)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18.12.13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382-эк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01.01.14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31.12.14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через тепловую сеть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A62E55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отпуск с коллекторов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6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Теплоноситель</w:t>
            </w: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01.01-30.06.14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1522,01</w:t>
            </w: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1321,72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01.07-31.12.14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1163,78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1574,19</w:t>
            </w: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1373,26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 или муниципальное образование</w:t>
            </w:r>
          </w:p>
        </w:tc>
      </w:tr>
      <w:tr w:rsidR="00A62E55" w:rsidTr="00B64F25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Г.Обнинск</w:t>
            </w: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0" w:name="Par231"/>
      <w:bookmarkEnd w:id="0"/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теплоноситель,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поставляемый</w:t>
      </w:r>
      <w:proofErr w:type="gramEnd"/>
      <w:r>
        <w:rPr>
          <w:rFonts w:ascii="Calibri" w:hAnsi="Calibri" w:cs="Calibri"/>
        </w:rPr>
        <w:t xml:space="preserve"> теплоснабжающими организациями потребителям,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835"/>
        <w:gridCol w:w="2041"/>
        <w:gridCol w:w="1984"/>
      </w:tblGrid>
      <w:tr w:rsidR="00A62E55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383-эк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31.12.14</w:t>
            </w:r>
          </w:p>
        </w:tc>
      </w:tr>
      <w:tr w:rsidR="00A62E55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A62E55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  01.01-30.06.14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  01.07-31.12.14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2E55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A62E55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A62E55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A62E55" w:rsidTr="00A62E55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утвержденном тарифе на горячую воду,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поставляемую</w:t>
      </w:r>
      <w:proofErr w:type="gramEnd"/>
      <w:r>
        <w:rPr>
          <w:rFonts w:ascii="Calibri" w:hAnsi="Calibri" w:cs="Calibri"/>
        </w:rPr>
        <w:t xml:space="preserve"> теплоснабжающими организациями потребителям,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 с использованием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открытых систем теплоснабжения (горячего водоснабжения)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8"/>
        <w:gridCol w:w="567"/>
        <w:gridCol w:w="1531"/>
        <w:gridCol w:w="1304"/>
        <w:gridCol w:w="1417"/>
        <w:gridCol w:w="748"/>
        <w:gridCol w:w="1957"/>
      </w:tblGrid>
      <w:tr w:rsidR="00A62E55" w:rsidTr="00B64F25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A62E55" w:rsidTr="00B64F25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A62E55" w:rsidTr="00B64F25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A62E55" w:rsidTr="00B64F25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384-эк</w:t>
            </w:r>
          </w:p>
        </w:tc>
      </w:tr>
      <w:tr w:rsidR="00A62E55" w:rsidTr="00B64F25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A62E55" w:rsidTr="00B64F25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31.12.14</w:t>
            </w:r>
          </w:p>
        </w:tc>
      </w:tr>
      <w:tr w:rsidR="00A62E55" w:rsidTr="00B64F25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" w:name="Par469"/>
            <w:bookmarkEnd w:id="1"/>
            <w:r>
              <w:rPr>
                <w:rFonts w:ascii="Calibri" w:hAnsi="Calibri" w:cs="Calibri"/>
              </w:rPr>
              <w:t>Величина тарифа</w:t>
            </w:r>
          </w:p>
        </w:tc>
      </w:tr>
      <w:tr w:rsidR="00A62E55" w:rsidTr="00B64F25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 (руб./куб. м)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A62E55" w:rsidTr="00B64F25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</w:tr>
      <w:tr w:rsidR="00A62E55" w:rsidTr="00B64F25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мощность, тыс. руб./Гкал/час в мес.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</w:tr>
      <w:tr w:rsidR="00A62E55" w:rsidTr="00B64F25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01.01-30.06.14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01.07-31.12.14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100,38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A62E55" w:rsidTr="00B64F25">
        <w:trPr>
          <w:tblCellSpacing w:w="5" w:type="nil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88"/>
      <w:bookmarkEnd w:id="2"/>
      <w:r>
        <w:rPr>
          <w:rFonts w:ascii="Calibri" w:hAnsi="Calibri" w:cs="Calibri"/>
        </w:rPr>
        <w:t>Форма 1.2. Информация об основных показателях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финансово-хозяйственной деятельности регулируемой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включая структуру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производственных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затрат (в части регулируемых видов деятельности) 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5783"/>
        <w:gridCol w:w="1612"/>
        <w:gridCol w:w="1612"/>
      </w:tblGrid>
      <w:tr w:rsidR="00A62E55" w:rsidTr="00B64F25">
        <w:trPr>
          <w:tblCellSpacing w:w="5" w:type="nil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за 20 13 год</w:t>
            </w:r>
          </w:p>
        </w:tc>
      </w:tr>
      <w:tr w:rsidR="00A62E55" w:rsidTr="00B64F25">
        <w:trPr>
          <w:tblCellSpacing w:w="5" w:type="nil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Регулируемый вид деятельности: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1102613,7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1030122,6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расходы на покупаемую тепловую энергию (мощность), теплоноситель,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48110,2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тепловую энергию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47534,9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теплоноситель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575,6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расходы на топливо с указанием по каждому виду топлива стоимости (за единицу объема), объема и способа его приобретения, стоимости его доставки </w:t>
            </w:r>
            <w:hyperlink w:anchor="Par63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626686,99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97368,66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приобретения электрической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27205,897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расходы на приобретение холодной воды, используемой в технологическом процессе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47675,0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) расходы на химические реагенты, используемые в технологическом процессе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2673,9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34119,3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26386,2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25687,3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19865,33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) расходы на амортизацию основных производственных средств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36573,5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к) общепроизводственные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36806,9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1149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710,2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1149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л) общехозяйственные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9676,4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44C56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1429,8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44C56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м) расходы на капитальный и текущий ремонт основных производственных средств (в том числе информация об </w:t>
            </w:r>
            <w:r>
              <w:rPr>
                <w:rFonts w:ascii="Calibri" w:hAnsi="Calibri" w:cs="Calibri"/>
              </w:rPr>
              <w:lastRenderedPageBreak/>
              <w:t xml:space="preserve">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  <w:hyperlink w:anchor="Par6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44C56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53082,1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  <w:r>
              <w:rPr>
                <w:rFonts w:ascii="Calibri" w:hAnsi="Calibri" w:cs="Calibri"/>
              </w:rPr>
              <w:t>) прочие расходы, которые подлежат отнесению на регулируемый вид деятельности в соответствии с законодательством Российской Федерации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255B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11662,3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4255B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23970,0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12715,7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счет их ввода в эксплуатацию (вывода из эксплуатации)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12715,7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счет стоимости переоценки основных фондов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72491,2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Calibri" w:hAnsi="Calibri" w:cs="Calibri"/>
              </w:rPr>
              <w:t>выручка</w:t>
            </w:r>
            <w:proofErr w:type="gramEnd"/>
            <w:r>
              <w:rPr>
                <w:rFonts w:ascii="Calibri" w:hAnsi="Calibri" w:cs="Calibri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8F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Годовая бухгалтерская отчетность, включая бухгалтерский баланс и приложения к нему, прилагается 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Установленная тепловая мощность объектов основных фондов, используемых для осуществления регулируемого вида деятельности, в том числе по каждому источнику тепловой энергии </w:t>
            </w:r>
            <w:hyperlink w:anchor="Par6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611,45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нагрузка по договорам, заключенным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436,52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вырабатываемой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1108,532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47,83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отпускаемой потребителям, по договорам, заключенным в рамках осуществления регулируемого вида деятельности, в том числе: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981,907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определенный</w:t>
            </w:r>
            <w:proofErr w:type="gramEnd"/>
            <w:r>
              <w:rPr>
                <w:rFonts w:ascii="Calibri" w:hAnsi="Calibri" w:cs="Calibri"/>
              </w:rPr>
              <w:t xml:space="preserve"> по приборам учета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390,672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определенный</w:t>
            </w:r>
            <w:proofErr w:type="gramEnd"/>
            <w:r>
              <w:rPr>
                <w:rFonts w:ascii="Calibri" w:hAnsi="Calibri" w:cs="Calibri"/>
              </w:rPr>
              <w:t xml:space="preserve"> расчетным путем (по нормативам потребления коммунальных услуг)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591,235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/ч. мес.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17925155,0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148,665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условного топлива на единицу тепловой энергии, отпускаемой в тепловую сеть, с разбивкой по источникам тепловой энергии, используемый для осуществления регулируемого вида деятельности </w:t>
            </w:r>
            <w:hyperlink w:anchor="Par64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кгу.т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158,122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электрической энергии на производство </w:t>
            </w:r>
            <w:r>
              <w:rPr>
                <w:rFonts w:ascii="Calibri" w:hAnsi="Calibri" w:cs="Calibri"/>
              </w:rPr>
              <w:lastRenderedPageBreak/>
              <w:t>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24,63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8"/>
      <w:bookmarkEnd w:id="3"/>
      <w:r>
        <w:rPr>
          <w:rFonts w:ascii="Calibri" w:hAnsi="Calibri" w:cs="Calibri"/>
        </w:rPr>
        <w:t xml:space="preserve">&lt;1&gt; Информация о расходах на топливо по каждому виду топлива раскрывается в соответствии с </w:t>
      </w:r>
      <w:hyperlink w:anchor="Par645" w:history="1">
        <w:r>
          <w:rPr>
            <w:rFonts w:ascii="Calibri" w:hAnsi="Calibri" w:cs="Calibri"/>
            <w:color w:val="0000FF"/>
          </w:rPr>
          <w:t>таблицей 7</w:t>
        </w:r>
      </w:hyperlink>
      <w:r>
        <w:rPr>
          <w:rFonts w:ascii="Calibri" w:hAnsi="Calibri" w:cs="Calibri"/>
        </w:rPr>
        <w:t>.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9"/>
      <w:bookmarkEnd w:id="4"/>
      <w:r>
        <w:rPr>
          <w:rFonts w:ascii="Calibri" w:hAnsi="Calibri" w:cs="Calibri"/>
        </w:rPr>
        <w:t xml:space="preserve">&lt;2&gt;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расходов, раскрывается в соответствии с </w:t>
      </w:r>
      <w:hyperlink w:anchor="Par765" w:history="1">
        <w:r>
          <w:rPr>
            <w:rFonts w:ascii="Calibri" w:hAnsi="Calibri" w:cs="Calibri"/>
            <w:color w:val="0000FF"/>
          </w:rPr>
          <w:t>таблицей 8</w:t>
        </w:r>
      </w:hyperlink>
      <w:r>
        <w:rPr>
          <w:rFonts w:ascii="Calibri" w:hAnsi="Calibri" w:cs="Calibri"/>
        </w:rPr>
        <w:t>.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0"/>
      <w:bookmarkEnd w:id="5"/>
      <w:r>
        <w:rPr>
          <w:rFonts w:ascii="Calibri" w:hAnsi="Calibri" w:cs="Calibri"/>
        </w:rPr>
        <w:t xml:space="preserve">&lt;3&gt; Информация об установленной тепловой мощности по каждому из источников тепловой энергии раскрывается в соответствии с </w:t>
      </w:r>
      <w:hyperlink w:anchor="Par815" w:history="1">
        <w:r>
          <w:rPr>
            <w:rFonts w:ascii="Calibri" w:hAnsi="Calibri" w:cs="Calibri"/>
            <w:color w:val="0000FF"/>
          </w:rPr>
          <w:t>таблицей 9</w:t>
        </w:r>
      </w:hyperlink>
      <w:r>
        <w:rPr>
          <w:rFonts w:ascii="Calibri" w:hAnsi="Calibri" w:cs="Calibri"/>
        </w:rPr>
        <w:t>.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1"/>
      <w:bookmarkEnd w:id="6"/>
      <w:r>
        <w:rPr>
          <w:rFonts w:ascii="Calibri" w:hAnsi="Calibri" w:cs="Calibri"/>
        </w:rPr>
        <w:t xml:space="preserve">&lt;4&gt; Информация об удельных расходах условного топлива на единицу тепловой энергии по каждому источнику тепловой энергии раскрывается в соответствии с </w:t>
      </w:r>
      <w:hyperlink w:anchor="Par830" w:history="1">
        <w:r>
          <w:rPr>
            <w:rFonts w:ascii="Calibri" w:hAnsi="Calibri" w:cs="Calibri"/>
            <w:color w:val="0000FF"/>
          </w:rPr>
          <w:t>таблицей 10</w:t>
        </w:r>
      </w:hyperlink>
      <w:r>
        <w:rPr>
          <w:rFonts w:ascii="Calibri" w:hAnsi="Calibri" w:cs="Calibri"/>
        </w:rPr>
        <w:t>.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43"/>
      <w:bookmarkEnd w:id="7"/>
      <w:r>
        <w:rPr>
          <w:rFonts w:ascii="Calibri" w:hAnsi="Calibri" w:cs="Calibri"/>
        </w:rPr>
        <w:t>Таблица 7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45"/>
      <w:bookmarkEnd w:id="8"/>
      <w:r>
        <w:rPr>
          <w:rFonts w:ascii="Calibri" w:hAnsi="Calibri" w:cs="Calibri"/>
        </w:rPr>
        <w:t>Информация о расходах на топливо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809"/>
        <w:gridCol w:w="1361"/>
        <w:gridCol w:w="1304"/>
        <w:gridCol w:w="921"/>
        <w:gridCol w:w="1211"/>
        <w:gridCol w:w="1128"/>
        <w:gridCol w:w="1247"/>
      </w:tblGrid>
      <w:tr w:rsidR="00A62E55" w:rsidTr="000E20B0">
        <w:trPr>
          <w:tblCellSpacing w:w="5" w:type="nil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647"/>
            <w:bookmarkEnd w:id="9"/>
            <w:r>
              <w:rPr>
                <w:rFonts w:ascii="Calibri" w:hAnsi="Calibri" w:cs="Calibri"/>
              </w:rPr>
              <w:t>Информация о расходах на топливо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топливо - всего, тыс.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(за единицу объема), тыс. руб.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приобретения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доставки топлива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природный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626686,99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147661,62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по регулируемой цене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620852,97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146701,1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Мазут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Дизельное топливо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62E55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E20B0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  <w:p w:rsidR="000E20B0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по нерегулируемой цене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5834,01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0E20B0" w:rsidP="0011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731"/>
      <w:bookmarkStart w:id="11" w:name="Par733"/>
      <w:bookmarkEnd w:id="10"/>
      <w:bookmarkEnd w:id="11"/>
      <w:r>
        <w:rPr>
          <w:rFonts w:ascii="Calibri" w:hAnsi="Calibri" w:cs="Calibri"/>
        </w:rPr>
        <w:t>Таблица 7.1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способе приобретения топлива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8"/>
        <w:gridCol w:w="1587"/>
        <w:gridCol w:w="1644"/>
        <w:gridCol w:w="1701"/>
        <w:gridCol w:w="1701"/>
        <w:gridCol w:w="1247"/>
      </w:tblGrid>
      <w:tr w:rsidR="00A62E55" w:rsidTr="00B64F25">
        <w:trPr>
          <w:tblCellSpacing w:w="5" w:type="nil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Информация о способе приобретения топлива</w:t>
            </w:r>
          </w:p>
        </w:tc>
      </w:tr>
      <w:tr w:rsidR="00A62E55" w:rsidTr="00B64F25">
        <w:trPr>
          <w:tblCellSpacing w:w="5" w:type="nil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топлива:</w:t>
            </w:r>
            <w:r w:rsidR="00770F3A">
              <w:rPr>
                <w:rFonts w:ascii="Calibri" w:hAnsi="Calibri" w:cs="Calibri"/>
              </w:rPr>
              <w:t xml:space="preserve">     газ природный</w:t>
            </w:r>
          </w:p>
        </w:tc>
      </w:tr>
      <w:tr w:rsidR="00A62E55" w:rsidTr="00B64F25">
        <w:trPr>
          <w:tblCellSpacing w:w="5" w:type="nil"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путем проведения торгов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без проведения торгов</w:t>
            </w:r>
          </w:p>
        </w:tc>
      </w:tr>
      <w:tr w:rsidR="00A62E55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запрос котировок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единственный поставщик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A62E55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62E55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62E55" w:rsidRPr="001D731D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lang w:val="en-US"/>
        </w:rPr>
      </w:pPr>
      <w:bookmarkStart w:id="12" w:name="Par763"/>
      <w:bookmarkStart w:id="13" w:name="Par813"/>
      <w:bookmarkEnd w:id="12"/>
      <w:bookmarkEnd w:id="13"/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lang w:val="en-US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lang w:val="en-US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815"/>
      <w:bookmarkEnd w:id="14"/>
      <w:r>
        <w:rPr>
          <w:rFonts w:ascii="Calibri" w:hAnsi="Calibri" w:cs="Calibri"/>
        </w:rPr>
        <w:t>Информация об установленной тепловой мощности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876"/>
        <w:gridCol w:w="4111"/>
      </w:tblGrid>
      <w:tr w:rsidR="00A62E55" w:rsidTr="00B64F25">
        <w:trPr>
          <w:tblCellSpacing w:w="5" w:type="nil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817"/>
            <w:bookmarkEnd w:id="15"/>
            <w:r>
              <w:rPr>
                <w:rFonts w:ascii="Calibri" w:hAnsi="Calibri" w:cs="Calibri"/>
              </w:rPr>
              <w:t>Информация об установленной тепловой мощности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тепловая мощность,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МП «Теплоснабжение»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770F3A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</w:tr>
      <w:tr w:rsidR="00770F3A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A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A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к спорткомплексу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A" w:rsidRDefault="0069167C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9,45</w:t>
            </w: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828"/>
      <w:bookmarkEnd w:id="16"/>
      <w:r>
        <w:rPr>
          <w:rFonts w:ascii="Calibri" w:hAnsi="Calibri" w:cs="Calibri"/>
        </w:rPr>
        <w:t>Таблица 10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830"/>
      <w:bookmarkEnd w:id="17"/>
      <w:r>
        <w:rPr>
          <w:rFonts w:ascii="Calibri" w:hAnsi="Calibri" w:cs="Calibri"/>
        </w:rPr>
        <w:t>Информация об удельных расходах условного топлива на единицу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876"/>
        <w:gridCol w:w="4111"/>
      </w:tblGrid>
      <w:tr w:rsidR="00A62E55" w:rsidTr="0069167C">
        <w:trPr>
          <w:tblCellSpacing w:w="5" w:type="nil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833"/>
            <w:bookmarkEnd w:id="18"/>
            <w:r>
              <w:rPr>
                <w:rFonts w:ascii="Calibri" w:hAnsi="Calibri" w:cs="Calibri"/>
              </w:rPr>
              <w:t>Информация об удельных расходах условного топлива на единицу тепловой энергии</w:t>
            </w:r>
          </w:p>
        </w:tc>
      </w:tr>
      <w:tr w:rsidR="00A62E55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условного топлива на единицу тепловой энергии, </w:t>
            </w:r>
            <w:proofErr w:type="spellStart"/>
            <w:r>
              <w:rPr>
                <w:rFonts w:ascii="Calibri" w:hAnsi="Calibri" w:cs="Calibri"/>
              </w:rPr>
              <w:t>кгу.т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</w:tr>
      <w:tr w:rsidR="00A62E55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9167C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МП «Теплоснабжение»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Default="00A55A38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158,152</w:t>
            </w:r>
          </w:p>
        </w:tc>
      </w:tr>
      <w:tr w:rsidR="0069167C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к спорткомплексу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Default="00A55A38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154,848</w:t>
            </w: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FFA" w:rsidRDefault="007C0FFA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846"/>
      <w:bookmarkEnd w:id="19"/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1.3.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потребительских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характеристиках регулируемых товаров и услуг </w:t>
      </w:r>
      <w:proofErr w:type="gramStart"/>
      <w:r>
        <w:rPr>
          <w:rFonts w:ascii="Calibri" w:hAnsi="Calibri" w:cs="Calibri"/>
        </w:rPr>
        <w:t>регулируемой</w:t>
      </w:r>
      <w:proofErr w:type="gramEnd"/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A36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A36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536"/>
        <w:gridCol w:w="1843"/>
        <w:gridCol w:w="2608"/>
      </w:tblGrid>
      <w:tr w:rsidR="00A62E55" w:rsidTr="00B64F25">
        <w:trPr>
          <w:tblCellSpacing w:w="5" w:type="nil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потребительские характеристики регулируемых товаров и услуг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документы (только для </w:t>
            </w:r>
            <w:hyperlink w:anchor="Par871" w:history="1">
              <w:r>
                <w:rPr>
                  <w:rFonts w:ascii="Calibri" w:hAnsi="Calibri" w:cs="Calibri"/>
                  <w:color w:val="0000FF"/>
                </w:rPr>
                <w:t>пункта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аварий на тепловых сетях (единиц на километр)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871"/>
            <w:bookmarkEnd w:id="2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надежности и качества, установленные в соответствии с законодательством Российской Федерации: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показатель уровня надежности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показатель уровня качества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69167C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62E55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69167C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A36" w:rsidRDefault="00090B97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п.3 раскрывается после утверждения показателей регулирующим органом.</w:t>
      </w:r>
    </w:p>
    <w:p w:rsidR="002D1A36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A36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E55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1.5. Информация о наличии (отсутствии)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(технологического присоединения)</w:t>
      </w:r>
    </w:p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системе теплоснабжения, а также о регистрации и ходе</w:t>
      </w:r>
    </w:p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реализации заявок на подключение (технологическое</w:t>
      </w:r>
      <w:proofErr w:type="gramEnd"/>
    </w:p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присоединение) к системе теплоснабжения </w:t>
      </w:r>
    </w:p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1" w:name="Par1078"/>
      <w:bookmarkEnd w:id="2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7597"/>
        <w:gridCol w:w="1382"/>
      </w:tblGrid>
      <w:tr w:rsidR="002D1A36" w:rsidTr="00954F94">
        <w:trPr>
          <w:tblCellSpacing w:w="5" w:type="nil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2D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Pr="002D1A36">
              <w:rPr>
                <w:rFonts w:ascii="Calibri" w:hAnsi="Calibri" w:cs="Calibri"/>
                <w:u w:val="single"/>
              </w:rPr>
              <w:t xml:space="preserve">1 </w:t>
            </w:r>
            <w:r>
              <w:rPr>
                <w:rFonts w:ascii="Calibri" w:hAnsi="Calibri" w:cs="Calibri"/>
              </w:rPr>
              <w:t xml:space="preserve">  квартал </w:t>
            </w:r>
            <w:r w:rsidRPr="002D1A36">
              <w:rPr>
                <w:rFonts w:ascii="Calibri" w:hAnsi="Calibri" w:cs="Calibri"/>
                <w:u w:val="single"/>
              </w:rPr>
              <w:t>20 14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2D1A36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2D1A36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D1A36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D1A36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2D1A36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</w:tbl>
    <w:p w:rsidR="002D1A36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475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2" w:name="Par1098"/>
      <w:bookmarkEnd w:id="22"/>
      <w:r>
        <w:rPr>
          <w:rFonts w:ascii="Calibri" w:hAnsi="Calibri" w:cs="Calibri"/>
        </w:rPr>
        <w:t>Таблица 15</w:t>
      </w:r>
    </w:p>
    <w:p w:rsidR="008F2475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475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резерве мощности систем теплоснабжения</w:t>
      </w:r>
    </w:p>
    <w:p w:rsidR="008F2475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252"/>
        <w:gridCol w:w="4592"/>
      </w:tblGrid>
      <w:tr w:rsidR="008F2475" w:rsidTr="008F2475">
        <w:trPr>
          <w:trHeight w:val="70"/>
          <w:tblCellSpacing w:w="5" w:type="nil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_GoBack"/>
            <w:r>
              <w:rPr>
                <w:rFonts w:ascii="Calibri" w:hAnsi="Calibri" w:cs="Calibri"/>
              </w:rPr>
              <w:t>Информация о резерве мощности систем теплоснабжения</w:t>
            </w:r>
          </w:p>
        </w:tc>
      </w:tr>
      <w:tr w:rsidR="008F2475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Резервная мощность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8F2475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F2475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МП «Теплоснабжение»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05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8F2475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к спорткомплексу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Default="008F2475" w:rsidP="0005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End w:id="23"/>
    </w:tbl>
    <w:p w:rsidR="008F2475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475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08D4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об условиях, на которых осуществляется</w:t>
      </w:r>
    </w:p>
    <w:p w:rsidR="002908D4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поставка регулируемых товаров (оказание регулируемых услуг)</w:t>
      </w:r>
    </w:p>
    <w:p w:rsidR="002908D4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(или) об условиях договоров о подключении (технологическом</w:t>
      </w:r>
      <w:proofErr w:type="gramEnd"/>
    </w:p>
    <w:p w:rsidR="002908D4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 xml:space="preserve">) к системе теплоснабжения </w:t>
      </w:r>
    </w:p>
    <w:p w:rsidR="00293248" w:rsidRPr="000513AE" w:rsidRDefault="002908D4" w:rsidP="0029324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Информация  по договорам теплоснабжения и подключения (технологическому присоединению) к системе теплоснабжения размещены на сайте предприятия </w:t>
      </w:r>
      <w:hyperlink r:id="rId4" w:history="1">
        <w:r w:rsidR="00293248" w:rsidRPr="00974584">
          <w:rPr>
            <w:rStyle w:val="a3"/>
          </w:rPr>
          <w:t>http://www.teplo.obninsk.ru/</w:t>
        </w:r>
      </w:hyperlink>
    </w:p>
    <w:p w:rsidR="00293248" w:rsidRDefault="00293248" w:rsidP="00293248">
      <w:pPr>
        <w:widowControl w:val="0"/>
        <w:autoSpaceDE w:val="0"/>
        <w:autoSpaceDN w:val="0"/>
        <w:adjustRightInd w:val="0"/>
        <w:spacing w:after="0" w:line="240" w:lineRule="auto"/>
      </w:pPr>
      <w:r>
        <w:t>в</w:t>
      </w:r>
      <w:r w:rsidRPr="000513AE">
        <w:t xml:space="preserve"> </w:t>
      </w:r>
      <w:r>
        <w:t>разделе «Абонентам»</w:t>
      </w:r>
      <w:r w:rsidR="000513AE">
        <w:t>.</w:t>
      </w:r>
    </w:p>
    <w:p w:rsidR="000513AE" w:rsidRDefault="000513AE" w:rsidP="00293248">
      <w:pPr>
        <w:widowControl w:val="0"/>
        <w:autoSpaceDE w:val="0"/>
        <w:autoSpaceDN w:val="0"/>
        <w:adjustRightInd w:val="0"/>
        <w:spacing w:after="0" w:line="240" w:lineRule="auto"/>
      </w:pPr>
    </w:p>
    <w:p w:rsidR="000513AE" w:rsidRDefault="000513AE" w:rsidP="00293248">
      <w:pPr>
        <w:widowControl w:val="0"/>
        <w:autoSpaceDE w:val="0"/>
        <w:autoSpaceDN w:val="0"/>
        <w:adjustRightInd w:val="0"/>
        <w:spacing w:after="0" w:line="240" w:lineRule="auto"/>
      </w:pPr>
    </w:p>
    <w:p w:rsidR="000513AE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1.7. Информация о порядке выполнения </w:t>
      </w:r>
      <w:proofErr w:type="gramStart"/>
      <w:r>
        <w:rPr>
          <w:rFonts w:ascii="Calibri" w:hAnsi="Calibri" w:cs="Calibri"/>
        </w:rPr>
        <w:t>технологических</w:t>
      </w:r>
      <w:proofErr w:type="gramEnd"/>
      <w:r>
        <w:rPr>
          <w:rFonts w:ascii="Calibri" w:hAnsi="Calibri" w:cs="Calibri"/>
        </w:rPr>
        <w:t>,</w:t>
      </w:r>
    </w:p>
    <w:p w:rsidR="000513AE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 других мероприятий, связанных с подключением</w:t>
      </w:r>
    </w:p>
    <w:p w:rsidR="000513AE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(технологическим присоединением) к системе</w:t>
      </w:r>
    </w:p>
    <w:p w:rsidR="000513AE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теплоснабжения </w:t>
      </w:r>
    </w:p>
    <w:p w:rsidR="000513AE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13AE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660"/>
        <w:gridCol w:w="4365"/>
      </w:tblGrid>
      <w:tr w:rsidR="000513AE" w:rsidTr="00954F94">
        <w:trPr>
          <w:tblCellSpacing w:w="5" w:type="nil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</w:tr>
      <w:tr w:rsidR="000513AE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0513AE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на подключение 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прилагается </w:t>
            </w:r>
          </w:p>
        </w:tc>
      </w:tr>
      <w:tr w:rsidR="000513AE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 прилагается </w:t>
            </w:r>
          </w:p>
        </w:tc>
      </w:tr>
      <w:tr w:rsidR="000513AE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954F94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 от 16.04.2012 N 307.</w:t>
            </w:r>
          </w:p>
          <w:p w:rsidR="00954F94" w:rsidRDefault="00954F94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подключения к системам теплоснабжения.</w:t>
            </w:r>
          </w:p>
        </w:tc>
      </w:tr>
      <w:tr w:rsidR="000513AE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Default="00954F94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8(48439)6 75 91   249038,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Коммунальный проезд,21</w:t>
            </w:r>
          </w:p>
        </w:tc>
      </w:tr>
    </w:tbl>
    <w:p w:rsidR="000513AE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08D4" w:rsidRDefault="002908D4" w:rsidP="00293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908D4" w:rsidSect="00A9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55"/>
    <w:rsid w:val="00027E9A"/>
    <w:rsid w:val="000513AE"/>
    <w:rsid w:val="00070664"/>
    <w:rsid w:val="00080409"/>
    <w:rsid w:val="000828B4"/>
    <w:rsid w:val="00090B97"/>
    <w:rsid w:val="000A0DD1"/>
    <w:rsid w:val="000A1497"/>
    <w:rsid w:val="000A24B6"/>
    <w:rsid w:val="000B6A1B"/>
    <w:rsid w:val="000D4CD2"/>
    <w:rsid w:val="000D5CA6"/>
    <w:rsid w:val="000E20B0"/>
    <w:rsid w:val="00114925"/>
    <w:rsid w:val="00185D0A"/>
    <w:rsid w:val="001F3755"/>
    <w:rsid w:val="002021CF"/>
    <w:rsid w:val="002111FF"/>
    <w:rsid w:val="00216F32"/>
    <w:rsid w:val="00222B89"/>
    <w:rsid w:val="002447F0"/>
    <w:rsid w:val="002770D9"/>
    <w:rsid w:val="00281022"/>
    <w:rsid w:val="002836F2"/>
    <w:rsid w:val="002839FC"/>
    <w:rsid w:val="002908D4"/>
    <w:rsid w:val="002927D3"/>
    <w:rsid w:val="00293248"/>
    <w:rsid w:val="002C7A1D"/>
    <w:rsid w:val="002D1A36"/>
    <w:rsid w:val="002D5D90"/>
    <w:rsid w:val="003006E2"/>
    <w:rsid w:val="003210F3"/>
    <w:rsid w:val="00333145"/>
    <w:rsid w:val="0038049A"/>
    <w:rsid w:val="003C3A5B"/>
    <w:rsid w:val="003E1C0F"/>
    <w:rsid w:val="003F2F80"/>
    <w:rsid w:val="00407C8B"/>
    <w:rsid w:val="00414019"/>
    <w:rsid w:val="00424ADD"/>
    <w:rsid w:val="004255BF"/>
    <w:rsid w:val="00426BA0"/>
    <w:rsid w:val="00433DF3"/>
    <w:rsid w:val="00444C56"/>
    <w:rsid w:val="004476C2"/>
    <w:rsid w:val="004679F1"/>
    <w:rsid w:val="004722E2"/>
    <w:rsid w:val="0049616C"/>
    <w:rsid w:val="004C093D"/>
    <w:rsid w:val="004D1F5A"/>
    <w:rsid w:val="004D3D6F"/>
    <w:rsid w:val="004D5353"/>
    <w:rsid w:val="004D6AF9"/>
    <w:rsid w:val="004E5AC4"/>
    <w:rsid w:val="00513B92"/>
    <w:rsid w:val="00526AF1"/>
    <w:rsid w:val="005301F5"/>
    <w:rsid w:val="0054501C"/>
    <w:rsid w:val="00561F99"/>
    <w:rsid w:val="00563833"/>
    <w:rsid w:val="005A34A0"/>
    <w:rsid w:val="005F0C7A"/>
    <w:rsid w:val="005F2FAD"/>
    <w:rsid w:val="006054A2"/>
    <w:rsid w:val="00620059"/>
    <w:rsid w:val="00654BD5"/>
    <w:rsid w:val="0066064B"/>
    <w:rsid w:val="00660DE6"/>
    <w:rsid w:val="0067247D"/>
    <w:rsid w:val="0067504B"/>
    <w:rsid w:val="0069167C"/>
    <w:rsid w:val="0069253D"/>
    <w:rsid w:val="006945FC"/>
    <w:rsid w:val="006D4996"/>
    <w:rsid w:val="00714410"/>
    <w:rsid w:val="00722A94"/>
    <w:rsid w:val="00736B10"/>
    <w:rsid w:val="00770F3A"/>
    <w:rsid w:val="007C0FFA"/>
    <w:rsid w:val="007F1CED"/>
    <w:rsid w:val="008310AE"/>
    <w:rsid w:val="008849FE"/>
    <w:rsid w:val="008C0D59"/>
    <w:rsid w:val="008C13FA"/>
    <w:rsid w:val="008C2974"/>
    <w:rsid w:val="008D6B28"/>
    <w:rsid w:val="008F2475"/>
    <w:rsid w:val="008F37D8"/>
    <w:rsid w:val="00922143"/>
    <w:rsid w:val="00954F94"/>
    <w:rsid w:val="00965DB3"/>
    <w:rsid w:val="00A11481"/>
    <w:rsid w:val="00A53521"/>
    <w:rsid w:val="00A55A38"/>
    <w:rsid w:val="00A62E55"/>
    <w:rsid w:val="00A87BA7"/>
    <w:rsid w:val="00A917F3"/>
    <w:rsid w:val="00AA2BCF"/>
    <w:rsid w:val="00AC5681"/>
    <w:rsid w:val="00B13475"/>
    <w:rsid w:val="00B34DFE"/>
    <w:rsid w:val="00B42D98"/>
    <w:rsid w:val="00B64F25"/>
    <w:rsid w:val="00B76EAC"/>
    <w:rsid w:val="00B9036B"/>
    <w:rsid w:val="00BE4FEB"/>
    <w:rsid w:val="00C45996"/>
    <w:rsid w:val="00C50BEB"/>
    <w:rsid w:val="00C620C5"/>
    <w:rsid w:val="00C74196"/>
    <w:rsid w:val="00CC21F1"/>
    <w:rsid w:val="00CC4B78"/>
    <w:rsid w:val="00CC5D1F"/>
    <w:rsid w:val="00D07101"/>
    <w:rsid w:val="00D2468B"/>
    <w:rsid w:val="00D30D7E"/>
    <w:rsid w:val="00D72C05"/>
    <w:rsid w:val="00D877E5"/>
    <w:rsid w:val="00DC0D15"/>
    <w:rsid w:val="00DE6A72"/>
    <w:rsid w:val="00DF3198"/>
    <w:rsid w:val="00E24DCD"/>
    <w:rsid w:val="00E90B77"/>
    <w:rsid w:val="00E93560"/>
    <w:rsid w:val="00EA41BF"/>
    <w:rsid w:val="00ED4A4E"/>
    <w:rsid w:val="00EF0400"/>
    <w:rsid w:val="00F0511E"/>
    <w:rsid w:val="00F060CB"/>
    <w:rsid w:val="00F07F6F"/>
    <w:rsid w:val="00F26497"/>
    <w:rsid w:val="00F863E2"/>
    <w:rsid w:val="00F90D4A"/>
    <w:rsid w:val="00F916DA"/>
    <w:rsid w:val="00F96A15"/>
    <w:rsid w:val="00F974CE"/>
    <w:rsid w:val="00F97C63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plo.ob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2014-04-18T06:23:00Z</cp:lastPrinted>
  <dcterms:created xsi:type="dcterms:W3CDTF">2014-04-14T07:37:00Z</dcterms:created>
  <dcterms:modified xsi:type="dcterms:W3CDTF">2014-04-18T06:42:00Z</dcterms:modified>
</cp:coreProperties>
</file>